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55"/>
        <w:tblW w:w="102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500"/>
        <w:gridCol w:w="103"/>
        <w:gridCol w:w="25"/>
        <w:gridCol w:w="25"/>
        <w:gridCol w:w="44"/>
        <w:gridCol w:w="34"/>
        <w:gridCol w:w="30"/>
      </w:tblGrid>
      <w:tr w:rsidR="008D4E7D" w:rsidTr="0070120C">
        <w:trPr>
          <w:gridAfter w:val="1"/>
          <w:wAfter w:w="30" w:type="dxa"/>
          <w:trHeight w:val="539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E72C0E" w:rsidP="00E72C0E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PRIORIDADES </w:t>
            </w:r>
            <w:r w:rsidR="008D4E7D">
              <w:rPr>
                <w:rFonts w:ascii="Tahoma" w:hAnsi="Tahoma" w:cs="Tahoma"/>
                <w:b/>
                <w:bCs/>
                <w:sz w:val="28"/>
                <w:szCs w:val="28"/>
              </w:rPr>
              <w:t>DO PLANO DE BACIAS DO LN – 2012-2015</w:t>
            </w: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color w:val="000000"/>
                <w:shd w:val="clear" w:color="auto" w:fill="FFFF00"/>
              </w:rPr>
            </w:pPr>
          </w:p>
        </w:tc>
      </w:tr>
      <w:tr w:rsidR="008D4E7D" w:rsidTr="0070120C">
        <w:trPr>
          <w:gridAfter w:val="1"/>
          <w:wAfter w:w="30" w:type="dxa"/>
          <w:trHeight w:val="57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8D4E7D" w:rsidP="008D4E7D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Tr="0070120C">
        <w:tblPrEx>
          <w:tblCellMar>
            <w:left w:w="70" w:type="dxa"/>
            <w:right w:w="70" w:type="dxa"/>
          </w:tblCellMar>
        </w:tblPrEx>
        <w:trPr>
          <w:gridAfter w:val="2"/>
          <w:wAfter w:w="64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Default="00E72C0E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Default="00C80C00" w:rsidP="00DE51A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Eixo V</w:t>
            </w:r>
            <w:r w:rsidR="00DE51A9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.12</w:t>
            </w: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20C" w:rsidRDefault="0070120C" w:rsidP="0070120C">
            <w:pPr>
              <w:snapToGrid w:val="0"/>
              <w:ind w:right="103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>x  ) Compromisso do CBH-LN com o PERH            (    ) Demanda do CBH-LN para o PERH</w:t>
            </w:r>
          </w:p>
        </w:tc>
        <w:tc>
          <w:tcPr>
            <w:tcW w:w="34" w:type="dxa"/>
            <w:tcBorders>
              <w:left w:val="single" w:sz="4" w:space="0" w:color="auto"/>
            </w:tcBorders>
            <w:shd w:val="clear" w:color="auto" w:fill="auto"/>
          </w:tcPr>
          <w:p w:rsidR="0070120C" w:rsidRDefault="0070120C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70120C" w:rsidRDefault="0070120C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8D4E7D" w:rsidRDefault="008D4E7D" w:rsidP="008D4E7D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4" w:type="dxa"/>
            <w:tcBorders>
              <w:left w:val="nil"/>
            </w:tcBorders>
            <w:shd w:val="clear" w:color="auto" w:fill="auto"/>
          </w:tcPr>
          <w:p w:rsidR="008D4E7D" w:rsidRDefault="008D4E7D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055D8D" w:rsidRDefault="007F7646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- </w:t>
            </w:r>
            <w:r w:rsidR="00055D8D" w:rsidRPr="00055D8D">
              <w:rPr>
                <w:rFonts w:ascii="Tahoma" w:hAnsi="Tahoma" w:cs="Tahoma"/>
                <w:b/>
                <w:sz w:val="20"/>
                <w:szCs w:val="20"/>
              </w:rPr>
              <w:t>Objetivo Geral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2-  Desenvolvimento e Implementação dos Instrumentos de Gestão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Default="007F7646" w:rsidP="00AE741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) 5 – Desenvolvimento Tecnológico, Capacitação, Comunicação e Difusão de Informações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Default="00DE51A9" w:rsidP="00033C0C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E35802">
              <w:rPr>
                <w:rFonts w:ascii="Tahoma" w:hAnsi="Tahoma" w:cs="Tahoma"/>
                <w:sz w:val="18"/>
                <w:szCs w:val="18"/>
              </w:rPr>
              <w:t>romover a comunicação social, difusão de informações e mobilização</w:t>
            </w:r>
          </w:p>
        </w:tc>
      </w:tr>
      <w:tr w:rsidR="007F7646" w:rsidTr="0070120C">
        <w:trPr>
          <w:gridAfter w:val="4"/>
          <w:wAfter w:w="133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801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Pr="00553FB3" w:rsidRDefault="003C0E53" w:rsidP="007F764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033C0C">
              <w:rPr>
                <w:rFonts w:ascii="Tahoma" w:hAnsi="Tahoma" w:cs="Tahoma"/>
                <w:sz w:val="18"/>
                <w:szCs w:val="18"/>
              </w:rPr>
              <w:t>Incentivo</w:t>
            </w:r>
            <w:r w:rsidR="00033C0C" w:rsidRPr="00033C0C">
              <w:rPr>
                <w:rFonts w:ascii="Tahoma" w:hAnsi="Tahoma" w:cs="Tahoma"/>
                <w:sz w:val="18"/>
                <w:szCs w:val="18"/>
              </w:rPr>
              <w:t xml:space="preserve"> a inovação e difusão de práticas sustentáveis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Default="00387579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x </w:t>
            </w:r>
            <w:r w:rsidR="00B4205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69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7E73CF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E73C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Bacias de Abrangência </w:t>
            </w:r>
          </w:p>
          <w:p w:rsidR="007F7646" w:rsidRPr="00387579" w:rsidRDefault="00387579" w:rsidP="007F764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7579">
              <w:rPr>
                <w:rFonts w:ascii="Tahoma" w:hAnsi="Tahoma" w:cs="Tahoma"/>
                <w:color w:val="000000"/>
                <w:sz w:val="20"/>
                <w:szCs w:val="20"/>
              </w:rPr>
              <w:t>UGRHI 03 – Litoral Norte</w:t>
            </w:r>
          </w:p>
          <w:p w:rsidR="007F7646" w:rsidRDefault="007F7646" w:rsidP="007F7646">
            <w:pPr>
              <w:snapToGrid w:val="0"/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1295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B81AC1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6E632C" w:rsidRDefault="006E632C" w:rsidP="006E632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Objetivo: </w:t>
            </w:r>
            <w:r w:rsidR="003C0E53">
              <w:rPr>
                <w:rFonts w:ascii="Tahoma" w:hAnsi="Tahoma" w:cs="Tahoma"/>
                <w:sz w:val="18"/>
                <w:szCs w:val="18"/>
              </w:rPr>
              <w:t xml:space="preserve">Incentivar </w:t>
            </w:r>
            <w:r>
              <w:rPr>
                <w:rFonts w:ascii="Tahoma" w:hAnsi="Tahoma" w:cs="Tahoma"/>
                <w:sz w:val="18"/>
                <w:szCs w:val="18"/>
              </w:rPr>
              <w:t>adoção</w:t>
            </w:r>
            <w:r w:rsidR="003C0E53">
              <w:rPr>
                <w:rFonts w:ascii="Tahoma" w:hAnsi="Tahoma" w:cs="Tahoma"/>
                <w:sz w:val="18"/>
                <w:szCs w:val="18"/>
              </w:rPr>
              <w:t xml:space="preserve"> de práticas sustentáveis (captação de água de chuva,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compostagem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caseira,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agroecologia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...)</w:t>
            </w:r>
          </w:p>
          <w:p w:rsidR="006E632C" w:rsidRDefault="006E632C" w:rsidP="006E632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Frente de atuação: </w:t>
            </w:r>
          </w:p>
          <w:p w:rsidR="002B0F01" w:rsidRDefault="006E632C" w:rsidP="006E632C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Definição de práticas sustentáveis mais adequadas para a região, respeitando as peculiaridades </w:t>
            </w:r>
            <w:r w:rsidR="00387579">
              <w:rPr>
                <w:rFonts w:ascii="Tahoma" w:hAnsi="Tahoma" w:cs="Tahoma"/>
                <w:sz w:val="18"/>
                <w:szCs w:val="18"/>
              </w:rPr>
              <w:t xml:space="preserve">socioambientais e culturais </w:t>
            </w:r>
            <w:r>
              <w:rPr>
                <w:rFonts w:ascii="Tahoma" w:hAnsi="Tahoma" w:cs="Tahoma"/>
                <w:sz w:val="18"/>
                <w:szCs w:val="18"/>
              </w:rPr>
              <w:t xml:space="preserve">locais, e </w:t>
            </w:r>
            <w:r w:rsidR="003C0E53">
              <w:rPr>
                <w:rFonts w:ascii="Tahoma" w:hAnsi="Tahoma" w:cs="Tahoma"/>
                <w:sz w:val="18"/>
                <w:szCs w:val="18"/>
              </w:rPr>
              <w:t>difusão destas para a sociedade</w:t>
            </w:r>
            <w:r w:rsidR="00726311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726311" w:rsidRPr="00726311" w:rsidRDefault="00726311" w:rsidP="009E6A72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>Divulgação de projetos existentes e práticas sustentáveis</w:t>
            </w:r>
            <w:r w:rsidR="009E6A72">
              <w:rPr>
                <w:rFonts w:ascii="Tahoma" w:hAnsi="Tahoma" w:cs="Tahoma"/>
                <w:color w:val="FF0000"/>
                <w:sz w:val="18"/>
                <w:szCs w:val="18"/>
              </w:rPr>
              <w:t xml:space="preserve">, além de projetos específicos para </w:t>
            </w:r>
            <w:r w:rsidR="00FE1C4B">
              <w:rPr>
                <w:rFonts w:ascii="Tahoma" w:hAnsi="Tahoma" w:cs="Tahoma"/>
                <w:color w:val="FF0000"/>
                <w:sz w:val="18"/>
                <w:szCs w:val="18"/>
              </w:rPr>
              <w:t xml:space="preserve">determinadas </w:t>
            </w:r>
            <w:r w:rsidR="009E6A72">
              <w:rPr>
                <w:rFonts w:ascii="Tahoma" w:hAnsi="Tahoma" w:cs="Tahoma"/>
                <w:color w:val="FF0000"/>
                <w:sz w:val="18"/>
                <w:szCs w:val="18"/>
              </w:rPr>
              <w:t>comunidades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2B0F01">
            <w:pPr>
              <w:snapToGrid w:val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7F7646" w:rsidRDefault="007F7646" w:rsidP="007F7646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7646" w:rsidRDefault="007F7646" w:rsidP="00F832FF">
            <w:pPr>
              <w:widowControl w:val="0"/>
              <w:autoSpaceDE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387579">
              <w:rPr>
                <w:rFonts w:ascii="Tahoma" w:hAnsi="Tahoma" w:cs="Tahoma"/>
                <w:color w:val="000000"/>
                <w:sz w:val="18"/>
                <w:szCs w:val="18"/>
              </w:rPr>
              <w:t>1 projeto regional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F7646" w:rsidP="00547A3D">
            <w:pPr>
              <w:widowControl w:val="0"/>
              <w:autoSpaceDE w:val="0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2015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387579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Projeto realizado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7F7646" w:rsidRDefault="007F7646" w:rsidP="0070120C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733" w:type="dxa"/>
            <w:gridSpan w:val="5"/>
            <w:shd w:val="clear" w:color="auto" w:fill="auto"/>
            <w:vAlign w:val="center"/>
          </w:tcPr>
          <w:p w:rsidR="007F7646" w:rsidRDefault="007F7646" w:rsidP="00A40A5F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 </w:t>
            </w: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Default="00A40A5F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FEHIDRO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387579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200.000,00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FEHIDRO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387579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200.000,00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C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usto estimado da ação/programa, segundo o tipo de recurso (necessários, disponíveis ou outros) e fonte</w:t>
            </w:r>
          </w:p>
        </w:tc>
        <w:tc>
          <w:tcPr>
            <w:tcW w:w="103" w:type="dxa"/>
            <w:tcBorders>
              <w:top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CBH-LN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5D059D" w:rsidRDefault="00387579" w:rsidP="00387579">
            <w:pPr>
              <w:snapToGrid w:val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Instituições de pesquisa, prefeituras e órgãos do estado</w:t>
            </w:r>
            <w:r w:rsidR="005D059D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r w:rsidR="005D059D">
              <w:rPr>
                <w:rFonts w:ascii="Tahoma" w:hAnsi="Tahoma" w:cs="Tahoma"/>
                <w:color w:val="FF0000"/>
                <w:sz w:val="20"/>
                <w:szCs w:val="20"/>
              </w:rPr>
              <w:t>ONGs</w:t>
            </w:r>
          </w:p>
        </w:tc>
      </w:tr>
      <w:tr w:rsidR="0070120C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Ó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rgão responsável direto</w:t>
            </w:r>
          </w:p>
        </w:tc>
        <w:tc>
          <w:tcPr>
            <w:tcW w:w="1213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791" w:type="dxa"/>
            <w:gridSpan w:val="3"/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E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ntidade(s) de apoio ao órgão executor</w:t>
            </w: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9360B9" w:rsidRDefault="009360B9" w:rsidP="00726311">
            <w:pPr>
              <w:snapToGrid w:val="0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z w:val="20"/>
                <w:szCs w:val="20"/>
              </w:rPr>
              <w:t xml:space="preserve">Articulação com </w:t>
            </w:r>
            <w:proofErr w:type="spellStart"/>
            <w:r>
              <w:rPr>
                <w:rFonts w:ascii="Tahoma" w:hAnsi="Tahoma" w:cs="Tahoma"/>
                <w:color w:val="FF0000"/>
                <w:sz w:val="20"/>
                <w:szCs w:val="20"/>
              </w:rPr>
              <w:t>GT-comunidades</w:t>
            </w:r>
            <w:proofErr w:type="spellEnd"/>
            <w:r>
              <w:rPr>
                <w:rFonts w:ascii="Tahoma" w:hAnsi="Tahoma" w:cs="Tahoma"/>
                <w:color w:val="FF0000"/>
                <w:sz w:val="20"/>
                <w:szCs w:val="20"/>
              </w:rPr>
              <w:t xml:space="preserve"> isoladas da CT-SAN para definição de áreas prioritárias e </w:t>
            </w:r>
            <w:proofErr w:type="spellStart"/>
            <w:r>
              <w:rPr>
                <w:rFonts w:ascii="Tahoma" w:hAnsi="Tahoma" w:cs="Tahoma"/>
                <w:color w:val="FF0000"/>
                <w:sz w:val="20"/>
                <w:szCs w:val="20"/>
              </w:rPr>
              <w:t>CT-comunidades</w:t>
            </w:r>
            <w:proofErr w:type="spellEnd"/>
            <w:r>
              <w:rPr>
                <w:rFonts w:ascii="Tahoma" w:hAnsi="Tahoma" w:cs="Tahoma"/>
                <w:color w:val="FF0000"/>
                <w:sz w:val="20"/>
                <w:szCs w:val="20"/>
              </w:rPr>
              <w:t xml:space="preserve"> tradicionais do </w:t>
            </w:r>
            <w:proofErr w:type="spellStart"/>
            <w:proofErr w:type="gramStart"/>
            <w:r>
              <w:rPr>
                <w:rFonts w:ascii="Tahoma" w:hAnsi="Tahoma" w:cs="Tahoma"/>
                <w:color w:val="FF0000"/>
                <w:sz w:val="20"/>
                <w:szCs w:val="20"/>
              </w:rPr>
              <w:t>PEIb</w:t>
            </w:r>
            <w:proofErr w:type="spellEnd"/>
            <w:proofErr w:type="gramEnd"/>
            <w:r w:rsidR="00726311">
              <w:rPr>
                <w:rFonts w:ascii="Tahoma" w:hAnsi="Tahoma" w:cs="Tahoma"/>
                <w:color w:val="FF0000"/>
                <w:sz w:val="20"/>
                <w:szCs w:val="20"/>
              </w:rPr>
              <w:t xml:space="preserve"> e outros grupos afins. Consulta aos projetos que já existiram e existem na região</w:t>
            </w:r>
          </w:p>
        </w:tc>
      </w:tr>
    </w:tbl>
    <w:p w:rsidR="008D4E7D" w:rsidRDefault="008D4E7D" w:rsidP="008D4E7D"/>
    <w:p w:rsidR="007A111C" w:rsidRDefault="007A111C"/>
    <w:sectPr w:rsidR="007A111C" w:rsidSect="007A11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D4E7D"/>
    <w:rsid w:val="00033C0C"/>
    <w:rsid w:val="00055D8D"/>
    <w:rsid w:val="00074FC3"/>
    <w:rsid w:val="000B12C2"/>
    <w:rsid w:val="000F73BE"/>
    <w:rsid w:val="001208D2"/>
    <w:rsid w:val="0014480C"/>
    <w:rsid w:val="00145230"/>
    <w:rsid w:val="00247D72"/>
    <w:rsid w:val="002B0F01"/>
    <w:rsid w:val="002F5AC5"/>
    <w:rsid w:val="00344EBE"/>
    <w:rsid w:val="0034690C"/>
    <w:rsid w:val="00363114"/>
    <w:rsid w:val="00387579"/>
    <w:rsid w:val="003C0E53"/>
    <w:rsid w:val="003C182F"/>
    <w:rsid w:val="00474B83"/>
    <w:rsid w:val="00500B3A"/>
    <w:rsid w:val="00504D8F"/>
    <w:rsid w:val="00547A3D"/>
    <w:rsid w:val="00553FB3"/>
    <w:rsid w:val="005D059D"/>
    <w:rsid w:val="0068038B"/>
    <w:rsid w:val="006D61FB"/>
    <w:rsid w:val="006E632C"/>
    <w:rsid w:val="0070120C"/>
    <w:rsid w:val="00726311"/>
    <w:rsid w:val="007A111C"/>
    <w:rsid w:val="007A437E"/>
    <w:rsid w:val="007E73CF"/>
    <w:rsid w:val="007F7646"/>
    <w:rsid w:val="00865E9B"/>
    <w:rsid w:val="00884028"/>
    <w:rsid w:val="008D4E7D"/>
    <w:rsid w:val="009360B9"/>
    <w:rsid w:val="009C2FA4"/>
    <w:rsid w:val="009E6A72"/>
    <w:rsid w:val="00A22C1D"/>
    <w:rsid w:val="00A40A5F"/>
    <w:rsid w:val="00A42E77"/>
    <w:rsid w:val="00A6738B"/>
    <w:rsid w:val="00AC0B8A"/>
    <w:rsid w:val="00AE741D"/>
    <w:rsid w:val="00B1315D"/>
    <w:rsid w:val="00B42052"/>
    <w:rsid w:val="00B42B87"/>
    <w:rsid w:val="00B77CD9"/>
    <w:rsid w:val="00B81AC1"/>
    <w:rsid w:val="00C067E8"/>
    <w:rsid w:val="00C80C00"/>
    <w:rsid w:val="00CA1E73"/>
    <w:rsid w:val="00CD1122"/>
    <w:rsid w:val="00D80B7B"/>
    <w:rsid w:val="00DE51A9"/>
    <w:rsid w:val="00E54537"/>
    <w:rsid w:val="00E54AAF"/>
    <w:rsid w:val="00E72C0E"/>
    <w:rsid w:val="00F832FF"/>
    <w:rsid w:val="00FD0E3F"/>
    <w:rsid w:val="00FE1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53F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362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Santos</dc:creator>
  <cp:keywords/>
  <dc:description/>
  <cp:lastModifiedBy>Your User Name</cp:lastModifiedBy>
  <cp:revision>14</cp:revision>
  <dcterms:created xsi:type="dcterms:W3CDTF">2012-03-23T14:03:00Z</dcterms:created>
  <dcterms:modified xsi:type="dcterms:W3CDTF">2002-01-01T04:42:00Z</dcterms:modified>
</cp:coreProperties>
</file>